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F0E2" w14:textId="7F15EFE1" w:rsidR="00743EF8" w:rsidRDefault="00743EF8"/>
    <w:p w14:paraId="1C796760" w14:textId="77777777" w:rsidR="00743EF8" w:rsidRDefault="00743EF8" w:rsidP="00743EF8">
      <w:pPr>
        <w:jc w:val="both"/>
      </w:pPr>
    </w:p>
    <w:p w14:paraId="522FC1B9" w14:textId="777BDEB2" w:rsidR="00743EF8" w:rsidRDefault="00A62308" w:rsidP="00A62308">
      <w:pPr>
        <w:jc w:val="both"/>
      </w:pPr>
      <w:r>
        <w:t xml:space="preserve">O PROCURADOR-CHEFE DA PROCURADORIA REGIONAL DO TRABALHO DA XXX REGIÃO, no uso das atribuições que lhe foram delegadas pela Portaria nº YYYY do </w:t>
      </w:r>
      <w:proofErr w:type="spellStart"/>
      <w:r>
        <w:t>Exmº</w:t>
      </w:r>
      <w:proofErr w:type="spellEnd"/>
      <w:r>
        <w:t>. Sr. Procurador-Geral do Trabalho, nos termos do item II do art. 92 da Lei Complementar nº 75, de 20 de maio de 1993,</w:t>
      </w:r>
    </w:p>
    <w:p w14:paraId="483C6905" w14:textId="77777777" w:rsidR="00A62308" w:rsidRDefault="00A62308" w:rsidP="00743EF8">
      <w:pPr>
        <w:jc w:val="both"/>
      </w:pPr>
    </w:p>
    <w:p w14:paraId="0374E9C1" w14:textId="497C7FB7" w:rsidR="00743EF8" w:rsidRDefault="00743EF8" w:rsidP="00743EF8">
      <w:pPr>
        <w:jc w:val="both"/>
      </w:pPr>
      <w:r>
        <w:t>CONSIDERANDO o disposto na Portaria PGT nº 2121.2018, que instituiu o Planejamento Estratégico do Ministério Público do Trabalho para o período de 2018 a 2022, prevendo que as ações, os instrumentos de atuação estratégica, os planos, os indicadores e as metas deverão estar alinhados às diretrizes estabelecidas no Planejamento Estratégico Institucional (PEI);</w:t>
      </w:r>
    </w:p>
    <w:p w14:paraId="27ABACD9" w14:textId="77777777" w:rsidR="00743EF8" w:rsidRDefault="00743EF8" w:rsidP="00743EF8">
      <w:pPr>
        <w:jc w:val="both"/>
      </w:pPr>
      <w:r>
        <w:t>CONSIDERANDO o disposto na Portaria PGT nº 1027.2019, que estabelece diretrizes para a elaboração de indicadores e definição de metas no âmbito do Ministério Público do Trabalho;</w:t>
      </w:r>
    </w:p>
    <w:p w14:paraId="07A08C85" w14:textId="2DF76251" w:rsidR="00743EF8" w:rsidRDefault="00743EF8" w:rsidP="00743EF8">
      <w:pPr>
        <w:jc w:val="both"/>
      </w:pPr>
      <w:r>
        <w:t>CONSIDERANDO o disposto na Portaria PGT nº 179.2020, que estabelece diretrizes para o desdobramento do Planejamento Estratégico do Ministério Público do Trabalho para o período de 2020 a 2022;</w:t>
      </w:r>
    </w:p>
    <w:p w14:paraId="068384D6" w14:textId="5438BBC7" w:rsidR="00A62308" w:rsidRDefault="00A62308" w:rsidP="00A62308">
      <w:pPr>
        <w:jc w:val="both"/>
      </w:pPr>
      <w:r>
        <w:t>CONSIDERANDO o disposta na Portaria PGT nº Portaria nº 1423.2020, que Institui o Plano de Gestão Nacional (PGN) para o período de 2020 a 2022;</w:t>
      </w:r>
    </w:p>
    <w:p w14:paraId="1F8899EF" w14:textId="18D51F64" w:rsidR="00A62308" w:rsidRDefault="00A62308" w:rsidP="00A62308">
      <w:pPr>
        <w:jc w:val="both"/>
      </w:pPr>
      <w:r>
        <w:t xml:space="preserve">CONSIDERANDO a aprovação do texto do PGU pelo Colégio de Procuradores, em atenção ao art. </w:t>
      </w:r>
      <w:r w:rsidR="006C083F">
        <w:t>5</w:t>
      </w:r>
      <w:r>
        <w:t>º da Portaria PGT nº 179.2020,</w:t>
      </w:r>
    </w:p>
    <w:p w14:paraId="71ED80E7" w14:textId="3F771CEC" w:rsidR="00743EF8" w:rsidRDefault="00743EF8" w:rsidP="00743EF8">
      <w:pPr>
        <w:jc w:val="both"/>
      </w:pPr>
    </w:p>
    <w:p w14:paraId="412461F3" w14:textId="77777777" w:rsidR="00A62308" w:rsidRDefault="00743EF8" w:rsidP="00743EF8">
      <w:pPr>
        <w:jc w:val="both"/>
      </w:pPr>
      <w:r>
        <w:t>RESOLVE:</w:t>
      </w:r>
    </w:p>
    <w:p w14:paraId="291FF165" w14:textId="77777777" w:rsidR="00A62308" w:rsidRDefault="00A62308" w:rsidP="00743EF8">
      <w:pPr>
        <w:jc w:val="both"/>
      </w:pPr>
    </w:p>
    <w:p w14:paraId="48B64B04" w14:textId="71D50CC9" w:rsidR="00A62308" w:rsidRDefault="00743EF8" w:rsidP="00743EF8">
      <w:pPr>
        <w:jc w:val="both"/>
      </w:pPr>
      <w:r>
        <w:t xml:space="preserve"> Art. 1º Instituir o Plano de Gestão </w:t>
      </w:r>
      <w:r w:rsidR="00A62308">
        <w:t xml:space="preserve">da Unidade </w:t>
      </w:r>
      <w:r>
        <w:t>(PG</w:t>
      </w:r>
      <w:r w:rsidR="00A62308">
        <w:t>U</w:t>
      </w:r>
      <w:r>
        <w:t>) d</w:t>
      </w:r>
      <w:r w:rsidR="00A62308">
        <w:t>a Procuradoria Regional da XX Região</w:t>
      </w:r>
      <w:r>
        <w:t xml:space="preserve"> para o período de </w:t>
      </w:r>
      <w:r w:rsidR="003F1121">
        <w:t>XXXX</w:t>
      </w:r>
      <w:r>
        <w:t xml:space="preserve"> a </w:t>
      </w:r>
      <w:r w:rsidR="003F1121">
        <w:t>YYYY</w:t>
      </w:r>
      <w:r>
        <w:t>, na forma estabelecida no Anexo desta Portaria.</w:t>
      </w:r>
    </w:p>
    <w:p w14:paraId="1102FEC4" w14:textId="77777777" w:rsidR="00FE7EB6" w:rsidRDefault="00743EF8" w:rsidP="00743EF8">
      <w:pPr>
        <w:jc w:val="both"/>
      </w:pPr>
      <w:r>
        <w:t>Art. 2º O PG</w:t>
      </w:r>
      <w:r w:rsidR="00A62308">
        <w:t>U</w:t>
      </w:r>
      <w:r>
        <w:t xml:space="preserve"> constará em sítio eletrônico dinâmico para acompanhamento. </w:t>
      </w:r>
    </w:p>
    <w:p w14:paraId="2CC5D7DE" w14:textId="483F2780" w:rsidR="008045BB" w:rsidRDefault="00743EF8" w:rsidP="00743EF8">
      <w:pPr>
        <w:jc w:val="both"/>
      </w:pPr>
      <w:r>
        <w:t>Art. 3º Os casos omissos serão decididos pelo Procurador-</w:t>
      </w:r>
      <w:r w:rsidR="007E3A3B">
        <w:t>Chefe</w:t>
      </w:r>
      <w:r>
        <w:t>.</w:t>
      </w:r>
    </w:p>
    <w:p w14:paraId="579D5F14" w14:textId="3CF73AE0" w:rsidR="00743EF8" w:rsidRDefault="00743EF8" w:rsidP="00743EF8">
      <w:pPr>
        <w:jc w:val="both"/>
      </w:pPr>
      <w:r>
        <w:t>Art. 4º Esta Portaria entra em vigor na data de sua publicação.</w:t>
      </w:r>
    </w:p>
    <w:sectPr w:rsidR="00743EF8" w:rsidSect="00743EF8">
      <w:headerReference w:type="default" r:id="rId9"/>
      <w:pgSz w:w="11906" w:h="16838"/>
      <w:pgMar w:top="1417" w:right="1701" w:bottom="1417" w:left="1701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3F42" w14:textId="77777777" w:rsidR="00F16351" w:rsidRDefault="00F16351" w:rsidP="00214268">
      <w:pPr>
        <w:spacing w:after="0" w:line="240" w:lineRule="auto"/>
      </w:pPr>
      <w:r>
        <w:separator/>
      </w:r>
    </w:p>
  </w:endnote>
  <w:endnote w:type="continuationSeparator" w:id="0">
    <w:p w14:paraId="7FBDCB5B" w14:textId="77777777" w:rsidR="00F16351" w:rsidRDefault="00F16351" w:rsidP="0021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1C82" w14:textId="77777777" w:rsidR="00F16351" w:rsidRDefault="00F16351" w:rsidP="00214268">
      <w:pPr>
        <w:spacing w:after="0" w:line="240" w:lineRule="auto"/>
      </w:pPr>
      <w:r>
        <w:separator/>
      </w:r>
    </w:p>
  </w:footnote>
  <w:footnote w:type="continuationSeparator" w:id="0">
    <w:p w14:paraId="02858269" w14:textId="77777777" w:rsidR="00F16351" w:rsidRDefault="00F16351" w:rsidP="0021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96C3" w14:textId="1D2B2D37" w:rsidR="00214268" w:rsidRDefault="0021426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D1A373" wp14:editId="653FB017">
          <wp:simplePos x="0" y="0"/>
          <wp:positionH relativeFrom="leftMargin">
            <wp:posOffset>1202055</wp:posOffset>
          </wp:positionH>
          <wp:positionV relativeFrom="paragraph">
            <wp:posOffset>-27940</wp:posOffset>
          </wp:positionV>
          <wp:extent cx="731520" cy="720090"/>
          <wp:effectExtent l="0" t="0" r="0" b="3810"/>
          <wp:wrapSquare wrapText="bothSides"/>
          <wp:docPr id="1" name="Imagem 1" descr="ESPAÇO EDUCAR: Símbolos Nacionais: molde do brasão da República para  colorir ou painel… | Páginas para colorir, Brasão da república, Dia da  proclamaç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ÇO EDUCAR: Símbolos Nacionais: molde do brasão da República para  colorir ou painel… | Páginas para colorir, Brasão da república, Dia da  proclamaç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MINISTÉRIO PÚBLICO DO TRABALHO</w:t>
    </w:r>
  </w:p>
  <w:p w14:paraId="72946035" w14:textId="07F9BDB1" w:rsidR="00743EF8" w:rsidRDefault="00214268">
    <w:pPr>
      <w:pStyle w:val="Cabealho"/>
    </w:pPr>
    <w:r>
      <w:t xml:space="preserve">Procuradoria Regional da </w:t>
    </w:r>
    <w:proofErr w:type="spellStart"/>
    <w:r>
      <w:t>X</w:t>
    </w:r>
    <w:r w:rsidRPr="00214268">
      <w:rPr>
        <w:vertAlign w:val="superscript"/>
      </w:rPr>
      <w:t>a</w:t>
    </w:r>
    <w:proofErr w:type="spellEnd"/>
    <w:r>
      <w:t xml:space="preserve"> Região</w:t>
    </w:r>
  </w:p>
  <w:p w14:paraId="12EEE4E1" w14:textId="54A55985" w:rsidR="00FE7EB6" w:rsidRDefault="00FE7EB6">
    <w:pPr>
      <w:pStyle w:val="Cabealho"/>
    </w:pPr>
    <w:r>
      <w:t>Endereço...</w:t>
    </w:r>
  </w:p>
  <w:p w14:paraId="66683402" w14:textId="31509FEB" w:rsidR="00FE7EB6" w:rsidRDefault="00FE7EB6">
    <w:pPr>
      <w:pStyle w:val="Cabealho"/>
    </w:pPr>
    <w:r>
      <w:t>Telefone...</w:t>
    </w:r>
  </w:p>
  <w:p w14:paraId="2700B191" w14:textId="77777777" w:rsidR="00214268" w:rsidRPr="00214268" w:rsidRDefault="002142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68"/>
    <w:rsid w:val="00214268"/>
    <w:rsid w:val="00387725"/>
    <w:rsid w:val="003F1121"/>
    <w:rsid w:val="006C083F"/>
    <w:rsid w:val="00743EF8"/>
    <w:rsid w:val="007B2A4A"/>
    <w:rsid w:val="007E3A3B"/>
    <w:rsid w:val="008045BB"/>
    <w:rsid w:val="009618CE"/>
    <w:rsid w:val="00A62308"/>
    <w:rsid w:val="00AD25A8"/>
    <w:rsid w:val="00F16351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C58C9"/>
  <w15:chartTrackingRefBased/>
  <w15:docId w15:val="{6F6849BE-301A-4EE8-B86E-5D4EFD20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268"/>
  </w:style>
  <w:style w:type="paragraph" w:styleId="Rodap">
    <w:name w:val="footer"/>
    <w:basedOn w:val="Normal"/>
    <w:link w:val="RodapChar"/>
    <w:uiPriority w:val="99"/>
    <w:unhideWhenUsed/>
    <w:rsid w:val="0021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297F462163CC4BA57ED258C00CAE61" ma:contentTypeVersion="15" ma:contentTypeDescription="Crie um novo documento." ma:contentTypeScope="" ma:versionID="9b49ce8cb4257fae69083946a159bc44">
  <xsd:schema xmlns:xsd="http://www.w3.org/2001/XMLSchema" xmlns:xs="http://www.w3.org/2001/XMLSchema" xmlns:p="http://schemas.microsoft.com/office/2006/metadata/properties" xmlns:ns2="07ffbdee-7441-47b1-8d93-28951729e4c5" xmlns:ns3="d7a57d01-9122-4b39-ba4e-48ffde5c0765" targetNamespace="http://schemas.microsoft.com/office/2006/metadata/properties" ma:root="true" ma:fieldsID="e4766b461c48f9723b3dab838668e54a" ns2:_="" ns3:_="">
    <xsd:import namespace="07ffbdee-7441-47b1-8d93-28951729e4c5"/>
    <xsd:import namespace="d7a57d01-9122-4b39-ba4e-48ffde5c0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bdee-7441-47b1-8d93-28951729e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db9122e-baa1-448c-81ae-1a7a81f6c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7d01-9122-4b39-ba4e-48ffde5c076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e3b316e-7238-43f4-a4fc-a2935a8e129d}" ma:internalName="TaxCatchAll" ma:showField="CatchAllData" ma:web="d7a57d01-9122-4b39-ba4e-48ffde5c0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ffbdee-7441-47b1-8d93-28951729e4c5">
      <Terms xmlns="http://schemas.microsoft.com/office/infopath/2007/PartnerControls"/>
    </lcf76f155ced4ddcb4097134ff3c332f>
    <TaxCatchAll xmlns="d7a57d01-9122-4b39-ba4e-48ffde5c07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E202C-974D-4D54-87F6-0DFF388BC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bdee-7441-47b1-8d93-28951729e4c5"/>
    <ds:schemaRef ds:uri="d7a57d01-9122-4b39-ba4e-48ffde5c0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6DD69-309A-4BB0-BA26-01ACCE0B1E8D}">
  <ds:schemaRefs>
    <ds:schemaRef ds:uri="http://schemas.microsoft.com/office/2006/metadata/properties"/>
    <ds:schemaRef ds:uri="http://schemas.microsoft.com/office/infopath/2007/PartnerControls"/>
    <ds:schemaRef ds:uri="07ffbdee-7441-47b1-8d93-28951729e4c5"/>
    <ds:schemaRef ds:uri="d7a57d01-9122-4b39-ba4e-48ffde5c0765"/>
  </ds:schemaRefs>
</ds:datastoreItem>
</file>

<file path=customXml/itemProps3.xml><?xml version="1.0" encoding="utf-8"?>
<ds:datastoreItem xmlns:ds="http://schemas.openxmlformats.org/officeDocument/2006/customXml" ds:itemID="{E8F28831-A40B-45DD-B429-2CE57DBCDF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Luis Souza</dc:creator>
  <cp:keywords/>
  <dc:description/>
  <cp:lastModifiedBy>Ana Cecilia Caetano Costa</cp:lastModifiedBy>
  <cp:revision>2</cp:revision>
  <dcterms:created xsi:type="dcterms:W3CDTF">2022-10-03T20:30:00Z</dcterms:created>
  <dcterms:modified xsi:type="dcterms:W3CDTF">2022-10-03T20:30:00Z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0x01010098297F462163CC4BA57ED258C00CAE61</vt:lpwstr>
  </property>
  <property fmtid="{D5CDD505-2E9C-101B-9397-08002B2CF9AE}" pid="3" name="MediaServiceImageTags">
    <vt:lpwstr/>
  </property>
</Properties>
</file>